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《百度文库》使用指南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百度文库主站使用方法</w:t>
      </w:r>
    </w:p>
    <w:p>
      <w:pPr>
        <w:numPr>
          <w:numId w:val="0"/>
        </w:numPr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rPr>
          <w:rFonts w:hint="eastAsia" w:eastAsia="宋体"/>
          <w:lang w:val="en-US" w:eastAsia="zh-CN"/>
        </w:rPr>
      </w:pPr>
      <w:r>
        <w:rPr>
          <w:rStyle w:val="4"/>
          <w:rFonts w:ascii="宋体" w:hAnsi="宋体" w:eastAsia="宋体"/>
          <w:kern w:val="2"/>
          <w:sz w:val="24"/>
          <w:szCs w:val="24"/>
          <w:lang w:val="en-US" w:eastAsia="zh-CN" w:bidi="ar-SA"/>
        </w:rPr>
        <w:t>在学校IP范围</w:t>
      </w:r>
      <w:r>
        <w:rPr>
          <w:rStyle w:val="4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>，进入百度文库主页，点击登陆（如无注册帐号请按流程进行注册）。</w:t>
      </w:r>
    </w:p>
    <w:p>
      <w:pPr>
        <w:numPr>
          <w:ilvl w:val="0"/>
          <w:numId w:val="0"/>
        </w:num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drawing>
          <wp:inline distT="0" distB="0" distL="114300" distR="114300">
            <wp:extent cx="5267960" cy="1593850"/>
            <wp:effectExtent l="0" t="0" r="8890" b="6350"/>
            <wp:docPr id="8" name="图片 8" descr="QQ图片20200714162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Q图片202007141625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eastAsia="宋体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Style w:val="4"/>
          <w:rFonts w:ascii="宋体" w:hAnsi="宋体" w:eastAsia="宋体"/>
          <w:kern w:val="2"/>
          <w:sz w:val="24"/>
          <w:szCs w:val="24"/>
          <w:lang w:val="en-US" w:eastAsia="zh-CN" w:bidi="ar-SA"/>
        </w:rPr>
      </w:pPr>
      <w:r>
        <w:rPr>
          <w:rStyle w:val="4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>2、</w:t>
      </w:r>
      <w:r>
        <w:rPr>
          <w:rStyle w:val="4"/>
          <w:rFonts w:ascii="宋体" w:hAnsi="宋体" w:eastAsia="宋体"/>
          <w:kern w:val="2"/>
          <w:sz w:val="24"/>
          <w:szCs w:val="24"/>
          <w:lang w:val="en-US" w:eastAsia="zh-CN" w:bidi="ar-SA"/>
        </w:rPr>
        <w:t>如下图所示输入所要搜索的文档或文档的关键字，即可出现相关关键字或文档等相关信息，填写好后点击搜索文档。</w:t>
      </w:r>
    </w:p>
    <w:p>
      <w:pPr>
        <w:numPr>
          <w:ilvl w:val="0"/>
          <w:numId w:val="0"/>
        </w:numPr>
        <w:ind w:leftChars="0"/>
        <w:rPr>
          <w:rStyle w:val="4"/>
          <w:rFonts w:hint="eastAsia" w:ascii="宋体" w:hAnsi="宋体" w:eastAsia="宋体"/>
          <w:kern w:val="2"/>
          <w:sz w:val="24"/>
          <w:szCs w:val="24"/>
          <w:lang w:val="en-US" w:eastAsia="zh-CN" w:bidi="ar-SA"/>
        </w:rPr>
      </w:pPr>
      <w:r>
        <w:rPr>
          <w:rStyle w:val="4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drawing>
          <wp:inline distT="0" distB="0" distL="114300" distR="114300">
            <wp:extent cx="5274310" cy="1333500"/>
            <wp:effectExtent l="0" t="0" r="2540" b="0"/>
            <wp:docPr id="9" name="图片 9" descr="QQ图片20200714165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QQ图片2020071416565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Style w:val="4"/>
          <w:rFonts w:hint="eastAsia" w:ascii="宋体" w:hAnsi="宋体" w:eastAsia="宋体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rPr>
          <w:rStyle w:val="4"/>
          <w:rFonts w:hint="eastAsia" w:ascii="宋体" w:hAnsi="宋体" w:eastAsia="宋体"/>
          <w:kern w:val="2"/>
          <w:sz w:val="24"/>
          <w:szCs w:val="24"/>
          <w:lang w:val="en-US" w:eastAsia="zh-CN" w:bidi="ar-SA"/>
        </w:rPr>
      </w:pPr>
      <w:r>
        <w:rPr>
          <w:rStyle w:val="4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>3、搜索出内容后点击VIP免费文档进行下载（VIP专享需另付费用）。</w:t>
      </w:r>
    </w:p>
    <w:p>
      <w:pPr>
        <w:numPr>
          <w:ilvl w:val="0"/>
          <w:numId w:val="0"/>
        </w:numPr>
        <w:ind w:leftChars="0"/>
        <w:rPr>
          <w:rStyle w:val="4"/>
          <w:rFonts w:hint="eastAsia" w:ascii="宋体" w:hAnsi="宋体" w:eastAsia="宋体"/>
          <w:kern w:val="2"/>
          <w:sz w:val="24"/>
          <w:szCs w:val="24"/>
          <w:lang w:val="en-US" w:eastAsia="zh-CN" w:bidi="ar-SA"/>
        </w:rPr>
      </w:pPr>
      <w:r>
        <w:rPr>
          <w:rStyle w:val="4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drawing>
          <wp:inline distT="0" distB="0" distL="114300" distR="114300">
            <wp:extent cx="5269230" cy="1738630"/>
            <wp:effectExtent l="0" t="0" r="7620" b="13970"/>
            <wp:docPr id="10" name="图片 10" descr="QQ图片20200714170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QQ图片202007141702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Style w:val="4"/>
          <w:rFonts w:hint="eastAsia" w:ascii="宋体" w:hAnsi="宋体" w:eastAsia="宋体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rPr>
          <w:rStyle w:val="4"/>
          <w:rFonts w:hint="eastAsia" w:ascii="宋体" w:hAnsi="宋体" w:eastAsia="宋体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rPr>
          <w:rStyle w:val="4"/>
          <w:rFonts w:hint="eastAsia" w:ascii="宋体" w:hAnsi="宋体" w:eastAsia="宋体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rPr>
          <w:rStyle w:val="4"/>
          <w:rFonts w:hint="eastAsia" w:ascii="宋体" w:hAnsi="宋体" w:eastAsia="宋体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rPr>
          <w:rStyle w:val="4"/>
          <w:rFonts w:hint="eastAsia" w:ascii="宋体" w:hAnsi="宋体" w:eastAsia="宋体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rPr>
          <w:rStyle w:val="4"/>
          <w:rFonts w:hint="eastAsia" w:ascii="宋体" w:hAnsi="宋体" w:eastAsia="宋体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Style w:val="4"/>
          <w:rFonts w:hint="eastAsia" w:ascii="宋体" w:hAnsi="宋体" w:eastAsia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Style w:val="4"/>
          <w:rFonts w:hint="eastAsia" w:ascii="宋体" w:hAnsi="宋体" w:eastAsia="宋体"/>
          <w:b/>
          <w:bCs/>
          <w:kern w:val="2"/>
          <w:sz w:val="24"/>
          <w:szCs w:val="24"/>
          <w:lang w:val="en-US" w:eastAsia="zh-CN" w:bidi="ar-SA"/>
        </w:rPr>
        <w:t>百度文库高校版使用方法</w:t>
      </w:r>
    </w:p>
    <w:p>
      <w:pPr>
        <w:numPr>
          <w:numId w:val="0"/>
        </w:numPr>
        <w:ind w:leftChars="0"/>
        <w:rPr>
          <w:rStyle w:val="4"/>
          <w:rFonts w:hint="eastAsia" w:ascii="宋体" w:hAnsi="宋体" w:eastAsia="宋体"/>
          <w:b/>
          <w:bCs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3"/>
        </w:numPr>
        <w:ind w:leftChars="0"/>
        <w:rPr>
          <w:rStyle w:val="4"/>
          <w:rFonts w:hint="default" w:ascii="宋体" w:hAnsi="宋体" w:eastAsia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宋体" w:hAnsi="宋体" w:eastAsia="宋体"/>
          <w:kern w:val="2"/>
          <w:sz w:val="24"/>
          <w:szCs w:val="24"/>
          <w:lang w:val="en-US" w:eastAsia="zh-CN" w:bidi="ar-SA"/>
        </w:rPr>
        <w:t>在学校IP范围</w:t>
      </w:r>
      <w:r>
        <w:rPr>
          <w:rStyle w:val="4"/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t>，进入百度文库高校版主页，点击登陆。</w:t>
      </w:r>
    </w:p>
    <w:p>
      <w:pPr>
        <w:widowControl w:val="0"/>
        <w:numPr>
          <w:numId w:val="0"/>
        </w:numPr>
        <w:jc w:val="both"/>
        <w:rPr>
          <w:rStyle w:val="4"/>
          <w:rFonts w:hint="default" w:ascii="宋体" w:hAnsi="宋体" w:eastAsia="宋体"/>
          <w:b w:val="0"/>
          <w:bCs w:val="0"/>
          <w:kern w:val="2"/>
          <w:sz w:val="24"/>
          <w:szCs w:val="24"/>
          <w:lang w:val="en-US" w:eastAsia="zh-CN" w:bidi="ar-SA"/>
        </w:rPr>
      </w:pPr>
    </w:p>
    <w:p>
      <w:pPr>
        <w:numPr>
          <w:numId w:val="0"/>
        </w:numPr>
        <w:rPr>
          <w:rStyle w:val="4"/>
          <w:rFonts w:hint="default" w:ascii="宋体" w:hAnsi="宋体" w:eastAsia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Style w:val="4"/>
          <w:rFonts w:hint="default" w:ascii="宋体" w:hAnsi="宋体" w:eastAsia="宋体"/>
          <w:b w:val="0"/>
          <w:bCs w:val="0"/>
          <w:kern w:val="2"/>
          <w:sz w:val="24"/>
          <w:szCs w:val="24"/>
          <w:lang w:val="en-US" w:eastAsia="zh-CN" w:bidi="ar-SA"/>
        </w:rPr>
        <w:drawing>
          <wp:inline distT="0" distB="0" distL="114300" distR="114300">
            <wp:extent cx="5266690" cy="565150"/>
            <wp:effectExtent l="0" t="0" r="10160" b="6350"/>
            <wp:docPr id="11" name="图片 11" descr="QQ图片20200715104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QQ图片202007151048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Style w:val="4"/>
          <w:rFonts w:hint="default" w:ascii="宋体" w:hAnsi="宋体" w:eastAsia="宋体"/>
          <w:b w:val="0"/>
          <w:bCs w:val="0"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Style w:val="4"/>
          <w:rFonts w:hint="eastAsia" w:ascii="宋体" w:hAnsi="宋体" w:eastAsia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Style w:val="4"/>
          <w:rFonts w:hint="eastAsia" w:ascii="宋体" w:hAnsi="宋体" w:eastAsia="宋体"/>
          <w:b w:val="0"/>
          <w:bCs w:val="0"/>
          <w:kern w:val="2"/>
          <w:sz w:val="24"/>
          <w:szCs w:val="24"/>
          <w:lang w:val="en-US" w:eastAsia="zh-CN" w:bidi="ar-SA"/>
        </w:rPr>
        <w:t>输入手机号获取动态码或使用帐号密码登陆。</w:t>
      </w:r>
    </w:p>
    <w:p>
      <w:pPr>
        <w:widowControl w:val="0"/>
        <w:numPr>
          <w:numId w:val="0"/>
        </w:numPr>
        <w:ind w:leftChars="0"/>
        <w:jc w:val="both"/>
        <w:rPr>
          <w:rStyle w:val="4"/>
          <w:rFonts w:hint="eastAsia" w:ascii="宋体" w:hAnsi="宋体" w:eastAsia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Style w:val="4"/>
          <w:rFonts w:hint="eastAsia" w:ascii="宋体" w:hAnsi="宋体" w:eastAsia="宋体"/>
          <w:b w:val="0"/>
          <w:bCs w:val="0"/>
          <w:kern w:val="2"/>
          <w:sz w:val="24"/>
          <w:szCs w:val="24"/>
          <w:lang w:val="en-US" w:eastAsia="zh-CN" w:bidi="ar-SA"/>
        </w:rPr>
        <w:drawing>
          <wp:inline distT="0" distB="0" distL="114300" distR="114300">
            <wp:extent cx="5270500" cy="2298065"/>
            <wp:effectExtent l="0" t="0" r="6350" b="6985"/>
            <wp:docPr id="13" name="图片 13" descr="QQ图片20200715105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QQ图片2020071510532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9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ind w:leftChars="0"/>
        <w:jc w:val="both"/>
        <w:rPr>
          <w:rStyle w:val="4"/>
          <w:rFonts w:hint="eastAsia" w:ascii="宋体" w:hAnsi="宋体" w:eastAsia="宋体"/>
          <w:b w:val="0"/>
          <w:bCs w:val="0"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Style w:val="4"/>
          <w:rFonts w:hint="eastAsia" w:ascii="宋体" w:hAnsi="宋体" w:eastAsia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Style w:val="4"/>
          <w:rFonts w:hint="eastAsia" w:ascii="宋体" w:hAnsi="宋体" w:eastAsia="宋体"/>
          <w:b w:val="0"/>
          <w:bCs w:val="0"/>
          <w:kern w:val="2"/>
          <w:sz w:val="24"/>
          <w:szCs w:val="24"/>
          <w:lang w:val="en-US" w:eastAsia="zh-CN" w:bidi="ar-SA"/>
        </w:rPr>
        <w:t>搜索相关内容或点击网页相关内容查看、下载。</w:t>
      </w:r>
    </w:p>
    <w:p>
      <w:pPr>
        <w:widowControl w:val="0"/>
        <w:numPr>
          <w:numId w:val="0"/>
        </w:numPr>
        <w:ind w:leftChars="0"/>
        <w:jc w:val="both"/>
        <w:rPr>
          <w:rStyle w:val="4"/>
          <w:rFonts w:hint="default" w:ascii="宋体" w:hAnsi="宋体" w:eastAsia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Style w:val="4"/>
          <w:rFonts w:hint="default" w:ascii="宋体" w:hAnsi="宋体" w:eastAsia="宋体"/>
          <w:b w:val="0"/>
          <w:bCs w:val="0"/>
          <w:kern w:val="2"/>
          <w:sz w:val="24"/>
          <w:szCs w:val="24"/>
          <w:lang w:val="en-US" w:eastAsia="zh-CN" w:bidi="ar-SA"/>
        </w:rPr>
        <w:drawing>
          <wp:inline distT="0" distB="0" distL="114300" distR="114300">
            <wp:extent cx="5269865" cy="1447800"/>
            <wp:effectExtent l="0" t="0" r="6985" b="0"/>
            <wp:docPr id="14" name="图片 14" descr="QQ图片20200715144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QQ图片2020071514413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ind w:leftChars="0"/>
        <w:jc w:val="both"/>
        <w:rPr>
          <w:rStyle w:val="4"/>
          <w:rFonts w:hint="default" w:ascii="宋体" w:hAnsi="宋体" w:eastAsia="宋体"/>
          <w:b w:val="0"/>
          <w:bCs w:val="0"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numId w:val="0"/>
        </w:numPr>
        <w:ind w:leftChars="0"/>
        <w:jc w:val="both"/>
        <w:rPr>
          <w:rStyle w:val="4"/>
          <w:rFonts w:hint="eastAsia" w:ascii="宋体" w:hAnsi="宋体" w:eastAsia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Style w:val="4"/>
          <w:rFonts w:hint="eastAsia" w:ascii="宋体" w:hAnsi="宋体" w:eastAsia="宋体"/>
          <w:b/>
          <w:bCs/>
          <w:kern w:val="2"/>
          <w:sz w:val="24"/>
          <w:szCs w:val="24"/>
          <w:lang w:val="en-US" w:eastAsia="zh-CN" w:bidi="ar-SA"/>
        </w:rPr>
        <w:t>注：校外VPN登陆后也需按此流程操作使用。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BF2778"/>
    <w:multiLevelType w:val="singleLevel"/>
    <w:tmpl w:val="D0BF277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071FC44"/>
    <w:multiLevelType w:val="singleLevel"/>
    <w:tmpl w:val="5071FC4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41F1791"/>
    <w:multiLevelType w:val="singleLevel"/>
    <w:tmpl w:val="541F179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84782"/>
    <w:rsid w:val="0A9B3673"/>
    <w:rsid w:val="175471F2"/>
    <w:rsid w:val="18E5142C"/>
    <w:rsid w:val="1EF00270"/>
    <w:rsid w:val="21DC49FE"/>
    <w:rsid w:val="2B0D7E72"/>
    <w:rsid w:val="38DD4CFF"/>
    <w:rsid w:val="40B80E9F"/>
    <w:rsid w:val="549102CD"/>
    <w:rsid w:val="5AAE4358"/>
    <w:rsid w:val="5F885988"/>
    <w:rsid w:val="7318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2020-07-14T08:14:00Z</dcterms:created>
  <dc:creator>天翔</dc:creator>
  <cp:lastModifiedBy>天翔</cp:lastModifiedBy>
  <dcterms:modified xsi:type="dcterms:W3CDTF">2020-07-15T06:52:46Z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